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C4" w:rsidRDefault="004B71C4" w:rsidP="004B71C4">
      <w:r>
        <w:t>OFFICE FOR FAMILY LIFE AND SPIRTUALITY</w:t>
      </w:r>
    </w:p>
    <w:p w:rsidR="004B71C4" w:rsidRDefault="004B71C4" w:rsidP="004B71C4"/>
    <w:p w:rsidR="004B71C4" w:rsidRDefault="004B71C4" w:rsidP="004B71C4">
      <w:r>
        <w:t>AREA FOR FAMILY SPIRITUALITY</w:t>
      </w:r>
    </w:p>
    <w:p w:rsidR="004B71C4" w:rsidRDefault="004B71C4" w:rsidP="004B71C4"/>
    <w:p w:rsidR="004B71C4" w:rsidRDefault="004B71C4" w:rsidP="004B71C4">
      <w:r>
        <w:t>The guidelines of the Office for Family Life and Spirituality were defined by the proposals that came out of the Diocesan Synod on “</w:t>
      </w:r>
      <w:proofErr w:type="spellStart"/>
      <w:r>
        <w:t>Amoris</w:t>
      </w:r>
      <w:proofErr w:type="spellEnd"/>
      <w:r>
        <w:t xml:space="preserve"> Laetitia” (The Joy of Love) held </w:t>
      </w:r>
      <w:proofErr w:type="gramStart"/>
      <w:r>
        <w:t>between  2016</w:t>
      </w:r>
      <w:proofErr w:type="gramEnd"/>
      <w:r>
        <w:t>-2017.</w:t>
      </w:r>
    </w:p>
    <w:p w:rsidR="004B71C4" w:rsidRPr="004B71C4" w:rsidRDefault="004B71C4" w:rsidP="004B71C4">
      <w:pPr>
        <w:rPr>
          <w:b/>
        </w:rPr>
      </w:pPr>
      <w:r w:rsidRPr="004B71C4">
        <w:rPr>
          <w:b/>
        </w:rPr>
        <w:t>MISSION</w:t>
      </w:r>
    </w:p>
    <w:p w:rsidR="004B71C4" w:rsidRDefault="004B71C4" w:rsidP="004B71C4">
      <w:r>
        <w:t>Bring spiritual depth to family life</w:t>
      </w:r>
    </w:p>
    <w:p w:rsidR="004B71C4" w:rsidRDefault="004B71C4" w:rsidP="004B71C4">
      <w:r w:rsidRPr="004B71C4">
        <w:rPr>
          <w:b/>
        </w:rPr>
        <w:t>PROPOSALS</w:t>
      </w:r>
      <w:r>
        <w:t>:</w:t>
      </w:r>
    </w:p>
    <w:p w:rsidR="004B71C4" w:rsidRDefault="004B71C4" w:rsidP="004B71C4">
      <w:pPr>
        <w:pStyle w:val="ListParagraph"/>
        <w:numPr>
          <w:ilvl w:val="0"/>
          <w:numId w:val="1"/>
        </w:numPr>
      </w:pPr>
      <w:r>
        <w:t>Create parish environment that nurtures and celebrate marriage.</w:t>
      </w:r>
    </w:p>
    <w:p w:rsidR="004B71C4" w:rsidRDefault="004B71C4" w:rsidP="004B71C4">
      <w:pPr>
        <w:pStyle w:val="ListParagraph"/>
        <w:numPr>
          <w:ilvl w:val="0"/>
          <w:numId w:val="1"/>
        </w:numPr>
      </w:pPr>
      <w:r>
        <w:t>Create a culture of inclusion for couples in all stages of their relationship.</w:t>
      </w:r>
    </w:p>
    <w:p w:rsidR="004B71C4" w:rsidRDefault="004B71C4" w:rsidP="004B71C4">
      <w:pPr>
        <w:pStyle w:val="ListParagraph"/>
        <w:numPr>
          <w:ilvl w:val="0"/>
          <w:numId w:val="1"/>
        </w:numPr>
      </w:pPr>
      <w:r>
        <w:t>Create experiences and resources that educate and evangelize families in their faith.</w:t>
      </w:r>
    </w:p>
    <w:p w:rsidR="004B71C4" w:rsidRDefault="004B71C4" w:rsidP="004B71C4">
      <w:pPr>
        <w:pStyle w:val="ListParagraph"/>
        <w:numPr>
          <w:ilvl w:val="0"/>
          <w:numId w:val="1"/>
        </w:numPr>
      </w:pPr>
      <w:r>
        <w:t>Create families small groups to cultivate faith and relationships among families.</w:t>
      </w:r>
    </w:p>
    <w:p w:rsidR="004B71C4" w:rsidRDefault="004B71C4" w:rsidP="004B71C4">
      <w:pPr>
        <w:pStyle w:val="ListParagraph"/>
        <w:numPr>
          <w:ilvl w:val="0"/>
          <w:numId w:val="1"/>
        </w:numPr>
      </w:pPr>
      <w:r>
        <w:t>Minister to families that are alone, isolated or in the margins.</w:t>
      </w:r>
    </w:p>
    <w:p w:rsidR="004B71C4" w:rsidRDefault="004B71C4" w:rsidP="004B71C4">
      <w:pPr>
        <w:pStyle w:val="ListParagraph"/>
        <w:numPr>
          <w:ilvl w:val="0"/>
          <w:numId w:val="1"/>
        </w:numPr>
      </w:pPr>
      <w:r>
        <w:t>Provide formation in the area of conscience formation and illuminate the core elements of the Christian discipleship.</w:t>
      </w:r>
    </w:p>
    <w:p w:rsidR="004B71C4" w:rsidRDefault="004B71C4" w:rsidP="004B71C4">
      <w:pPr>
        <w:pStyle w:val="ListParagraph"/>
        <w:numPr>
          <w:ilvl w:val="0"/>
          <w:numId w:val="1"/>
        </w:numPr>
      </w:pPr>
      <w:r>
        <w:t>Create a parish culture of faith which welcomes and fosters family participation in prayer and liturgy.</w:t>
      </w:r>
    </w:p>
    <w:p w:rsidR="0055204C" w:rsidRDefault="004B71C4" w:rsidP="004B71C4">
      <w:pPr>
        <w:pStyle w:val="ListParagraph"/>
        <w:numPr>
          <w:ilvl w:val="0"/>
          <w:numId w:val="1"/>
        </w:numPr>
      </w:pPr>
      <w:r>
        <w:t>Establish local centers to support family spiritual life.</w:t>
      </w:r>
      <w:bookmarkStart w:id="0" w:name="_GoBack"/>
      <w:bookmarkEnd w:id="0"/>
    </w:p>
    <w:sectPr w:rsidR="00552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E0517"/>
    <w:multiLevelType w:val="hybridMultilevel"/>
    <w:tmpl w:val="0A5E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C4"/>
    <w:rsid w:val="004B71C4"/>
    <w:rsid w:val="0055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2B9B9-BFC4-469C-9EF7-61DCAB3C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J. Marquez, Ph.D</dc:creator>
  <cp:keywords/>
  <dc:description/>
  <cp:lastModifiedBy>Ricardo J. Marquez, Ph.D</cp:lastModifiedBy>
  <cp:revision>1</cp:revision>
  <dcterms:created xsi:type="dcterms:W3CDTF">2018-01-24T21:34:00Z</dcterms:created>
  <dcterms:modified xsi:type="dcterms:W3CDTF">2018-01-24T21:36:00Z</dcterms:modified>
</cp:coreProperties>
</file>