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9F" w:rsidRPr="00693C9F" w:rsidRDefault="00693C9F" w:rsidP="00F827D6">
      <w:pPr>
        <w:rPr>
          <w:rFonts w:ascii="Garamond" w:hAnsi="Garamond"/>
          <w:sz w:val="24"/>
          <w:szCs w:val="24"/>
          <w:u w:val="single"/>
        </w:rPr>
      </w:pPr>
      <w:r w:rsidRPr="00693C9F">
        <w:rPr>
          <w:rFonts w:ascii="Garamond" w:hAnsi="Garamond"/>
          <w:sz w:val="24"/>
          <w:szCs w:val="24"/>
          <w:u w:val="single"/>
        </w:rPr>
        <w:t>Office of the Bishop</w:t>
      </w:r>
    </w:p>
    <w:p w:rsidR="00F827D6" w:rsidRDefault="00F827D6" w:rsidP="00F827D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Aida Busto’s has </w:t>
      </w:r>
      <w:r w:rsidR="00C7012C">
        <w:rPr>
          <w:rFonts w:ascii="Garamond" w:hAnsi="Garamond"/>
          <w:sz w:val="24"/>
          <w:szCs w:val="24"/>
        </w:rPr>
        <w:t>been appointed</w:t>
      </w:r>
      <w:r>
        <w:rPr>
          <w:rFonts w:ascii="Garamond" w:hAnsi="Garamond"/>
          <w:sz w:val="24"/>
          <w:szCs w:val="24"/>
        </w:rPr>
        <w:t xml:space="preserve"> Director of Diocesan Media.  Her role will be to direct all internal communications which entails the oversight of The Southern Cross newspaper, Website and Social Media.</w:t>
      </w:r>
    </w:p>
    <w:p w:rsidR="00F827D6" w:rsidRDefault="00F827D6" w:rsidP="00F827D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Kevin Eckery </w:t>
      </w:r>
      <w:proofErr w:type="gramStart"/>
      <w:r>
        <w:rPr>
          <w:rFonts w:ascii="Garamond" w:hAnsi="Garamond"/>
          <w:sz w:val="24"/>
          <w:szCs w:val="24"/>
        </w:rPr>
        <w:t>has been appointed</w:t>
      </w:r>
      <w:proofErr w:type="gramEnd"/>
      <w:r>
        <w:rPr>
          <w:rFonts w:ascii="Garamond" w:hAnsi="Garamond"/>
          <w:sz w:val="24"/>
          <w:szCs w:val="24"/>
        </w:rPr>
        <w:t xml:space="preserve"> Director of News Media Relations and Governmental Affairs. In his new role, he will work directly with the news media, government agencies and public officials. </w:t>
      </w:r>
    </w:p>
    <w:p w:rsidR="00F827D6" w:rsidRDefault="00F827D6" w:rsidP="00F827D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Both positions will report to the Office for the Moderator of the Curia. </w:t>
      </w:r>
    </w:p>
    <w:p w:rsidR="00F827D6" w:rsidRDefault="00F827D6" w:rsidP="00F827D6">
      <w:pPr>
        <w:rPr>
          <w:rFonts w:ascii="Garamond" w:hAnsi="Garamond"/>
          <w:sz w:val="24"/>
          <w:szCs w:val="24"/>
        </w:rPr>
      </w:pPr>
    </w:p>
    <w:p w:rsidR="002B3027" w:rsidRDefault="002B3027"/>
    <w:sectPr w:rsidR="002B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D6"/>
    <w:rsid w:val="00194517"/>
    <w:rsid w:val="002B3027"/>
    <w:rsid w:val="00693C9F"/>
    <w:rsid w:val="00A52953"/>
    <w:rsid w:val="00B960CC"/>
    <w:rsid w:val="00C7012C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2EFB"/>
  <w15:chartTrackingRefBased/>
  <w15:docId w15:val="{F09A5C6D-CE46-41E8-AFAC-455245C0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Valdivia</dc:creator>
  <cp:keywords/>
  <dc:description/>
  <cp:lastModifiedBy>Rodrigo Valdivia</cp:lastModifiedBy>
  <cp:revision>1</cp:revision>
  <cp:lastPrinted>2020-11-05T20:51:00Z</cp:lastPrinted>
  <dcterms:created xsi:type="dcterms:W3CDTF">2020-11-03T17:34:00Z</dcterms:created>
  <dcterms:modified xsi:type="dcterms:W3CDTF">2020-11-05T00:35:00Z</dcterms:modified>
</cp:coreProperties>
</file>