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DE" w:rsidRDefault="00233CDE" w:rsidP="00233CDE">
      <w:bookmarkStart w:id="0" w:name="_GoBack"/>
      <w:bookmarkEnd w:id="0"/>
      <w:r>
        <w:t>SUGGESTED BULLETIN ANNOUNCEMENT for WEEK 2:</w:t>
      </w:r>
    </w:p>
    <w:p w:rsidR="00233CDE" w:rsidRDefault="00233CDE" w:rsidP="00233CDE"/>
    <w:p w:rsidR="00233CDE" w:rsidRDefault="00233CDE" w:rsidP="00233CDE">
      <w:r>
        <w:t xml:space="preserve">A diocesan initiative continues Sunday, Sept. 19, when parishes are to share the second of three pre-recorded homilies meant to deepen and renew our understanding of the Eucharist and encourage attendance at Mass. This week’s theme is “The Eucharist is the sacrificial memorial of Christ’s passion, death and resurrection by which we have been redeemed.” On the fourth Sunday, Oct. 3, the pastor at each parish is to continue this focus in his homily. The video of the first week’s homily is available online in English, Spanish and Vietnamese on the webpage </w:t>
      </w:r>
      <w:hyperlink r:id="rId4" w:history="1">
        <w:r>
          <w:rPr>
            <w:rStyle w:val="Hyperlink"/>
          </w:rPr>
          <w:t>sdcatholic.org/</w:t>
        </w:r>
        <w:proofErr w:type="spellStart"/>
        <w:r>
          <w:rPr>
            <w:rStyle w:val="Hyperlink"/>
          </w:rPr>
          <w:t>eucharist</w:t>
        </w:r>
        <w:proofErr w:type="spellEnd"/>
      </w:hyperlink>
      <w:r>
        <w:t xml:space="preserve">. Please help us to share it, especially with those who have not returned to Mass. </w:t>
      </w:r>
    </w:p>
    <w:sectPr w:rsidR="00233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DE"/>
    <w:rsid w:val="00233CDE"/>
    <w:rsid w:val="0056349E"/>
    <w:rsid w:val="00B1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CF91"/>
  <w15:chartTrackingRefBased/>
  <w15:docId w15:val="{D5EC01ED-52F4-4293-8C75-B7F1DD7C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CD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dcatholic.org/office-for/liturgy-and-spirituality/learn-more-about-the-sacred-gift-of-the-eucha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Bustos</dc:creator>
  <cp:keywords/>
  <dc:description/>
  <cp:lastModifiedBy>Will Cornejo</cp:lastModifiedBy>
  <cp:revision>2</cp:revision>
  <dcterms:created xsi:type="dcterms:W3CDTF">2021-09-14T16:53:00Z</dcterms:created>
  <dcterms:modified xsi:type="dcterms:W3CDTF">2021-09-14T17:35:00Z</dcterms:modified>
</cp:coreProperties>
</file>